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2EE42" w14:textId="337ED2F6" w:rsidR="0029247B" w:rsidRPr="00623474" w:rsidRDefault="00623474" w:rsidP="00F80A98">
      <w:pPr>
        <w:spacing w:after="0" w:line="240" w:lineRule="auto"/>
        <w:jc w:val="both"/>
        <w:rPr>
          <w:rFonts w:ascii="Century Gothic" w:hAnsi="Century Gothic"/>
          <w:b/>
          <w:sz w:val="24"/>
          <w:szCs w:val="24"/>
        </w:rPr>
      </w:pPr>
      <w:r w:rsidRPr="00623474">
        <w:rPr>
          <w:rFonts w:ascii="Century Gothic" w:hAnsi="Century Gothic" w:cs="Arial"/>
          <w:b/>
          <w:color w:val="000000"/>
          <w:sz w:val="24"/>
          <w:szCs w:val="24"/>
        </w:rPr>
        <w:t>Załącznik nr 2 do Umowy – Składniki kalkulacyjne do rozliczania prac</w:t>
      </w:r>
    </w:p>
    <w:p w14:paraId="096B3BB0" w14:textId="77777777" w:rsidR="00077622" w:rsidRPr="00077622" w:rsidRDefault="00077622" w:rsidP="00F80A98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D04A097" w14:textId="77777777" w:rsidR="00623474" w:rsidRDefault="00623474" w:rsidP="00623474">
      <w:pPr>
        <w:pStyle w:val="Tekstkomentarza"/>
        <w:spacing w:after="0" w:line="240" w:lineRule="auto"/>
        <w:ind w:left="360" w:firstLine="0"/>
        <w:rPr>
          <w:rFonts w:ascii="Century Gothic" w:hAnsi="Century Gothic"/>
          <w:b/>
        </w:rPr>
      </w:pPr>
    </w:p>
    <w:p w14:paraId="3B12A9D9" w14:textId="4E005B6A" w:rsidR="00F51916" w:rsidRPr="00DC215D" w:rsidRDefault="00664BEF" w:rsidP="00664BE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64BEF">
        <w:rPr>
          <w:rFonts w:ascii="Century Gothic" w:hAnsi="Century Gothic"/>
          <w:b/>
          <w:sz w:val="20"/>
          <w:szCs w:val="20"/>
        </w:rPr>
        <w:t xml:space="preserve">Parametry kosztorysowe stosowane do rozliczania </w:t>
      </w:r>
      <w:r w:rsidR="007575C9">
        <w:rPr>
          <w:rFonts w:ascii="Century Gothic" w:hAnsi="Century Gothic"/>
          <w:b/>
          <w:sz w:val="20"/>
          <w:szCs w:val="20"/>
        </w:rPr>
        <w:t xml:space="preserve">kosztorysowego </w:t>
      </w:r>
      <w:r w:rsidRPr="00664BEF">
        <w:rPr>
          <w:rFonts w:ascii="Century Gothic" w:hAnsi="Century Gothic"/>
          <w:b/>
          <w:sz w:val="20"/>
          <w:szCs w:val="20"/>
        </w:rPr>
        <w:t xml:space="preserve">prac </w:t>
      </w:r>
      <w:r w:rsidR="006F2A2B">
        <w:rPr>
          <w:rFonts w:ascii="Century Gothic" w:hAnsi="Century Gothic"/>
          <w:b/>
          <w:sz w:val="20"/>
          <w:szCs w:val="20"/>
        </w:rPr>
        <w:t xml:space="preserve">przy wykonywaniu </w:t>
      </w:r>
      <w:r w:rsidR="00DC215D">
        <w:rPr>
          <w:rFonts w:ascii="Century Gothic" w:hAnsi="Century Gothic"/>
          <w:b/>
          <w:sz w:val="20"/>
          <w:szCs w:val="20"/>
        </w:rPr>
        <w:t>p</w:t>
      </w:r>
      <w:r w:rsidR="00DC215D" w:rsidRPr="00DC215D">
        <w:rPr>
          <w:rFonts w:ascii="Century Gothic" w:hAnsi="Century Gothic"/>
          <w:b/>
          <w:sz w:val="20"/>
          <w:szCs w:val="20"/>
        </w:rPr>
        <w:t>rzegląd</w:t>
      </w:r>
      <w:r w:rsidR="00DC215D">
        <w:rPr>
          <w:rFonts w:ascii="Century Gothic" w:hAnsi="Century Gothic"/>
          <w:b/>
          <w:sz w:val="20"/>
          <w:szCs w:val="20"/>
        </w:rPr>
        <w:t>ów</w:t>
      </w:r>
      <w:r w:rsidR="00DC215D" w:rsidRPr="00DC215D">
        <w:rPr>
          <w:rFonts w:ascii="Century Gothic" w:hAnsi="Century Gothic"/>
          <w:b/>
          <w:sz w:val="20"/>
          <w:szCs w:val="20"/>
        </w:rPr>
        <w:t>, konserwacj</w:t>
      </w:r>
      <w:r w:rsidR="00DC215D">
        <w:rPr>
          <w:rFonts w:ascii="Century Gothic" w:hAnsi="Century Gothic"/>
          <w:b/>
          <w:sz w:val="20"/>
          <w:szCs w:val="20"/>
        </w:rPr>
        <w:t>i i napraw</w:t>
      </w:r>
      <w:r w:rsidR="00DC215D" w:rsidRPr="00DC215D">
        <w:rPr>
          <w:rFonts w:ascii="Century Gothic" w:hAnsi="Century Gothic"/>
          <w:b/>
          <w:sz w:val="20"/>
          <w:szCs w:val="20"/>
        </w:rPr>
        <w:t xml:space="preserve"> instalacji maszyn i urządzeń w branży </w:t>
      </w:r>
      <w:r w:rsidR="00CA296A">
        <w:rPr>
          <w:rFonts w:ascii="Century Gothic" w:hAnsi="Century Gothic"/>
          <w:b/>
          <w:sz w:val="20"/>
          <w:szCs w:val="20"/>
        </w:rPr>
        <w:t>Elektrycznej</w:t>
      </w:r>
    </w:p>
    <w:p w14:paraId="3A233670" w14:textId="77777777" w:rsidR="00DC215D" w:rsidRPr="00664BEF" w:rsidRDefault="00DC215D" w:rsidP="00DC215D">
      <w:pPr>
        <w:pStyle w:val="Akapitzlist"/>
        <w:spacing w:after="0" w:line="240" w:lineRule="auto"/>
        <w:ind w:left="360"/>
        <w:jc w:val="both"/>
        <w:rPr>
          <w:rFonts w:ascii="Century Gothic" w:hAnsi="Century Gothic"/>
          <w:sz w:val="20"/>
          <w:szCs w:val="20"/>
        </w:rPr>
      </w:pPr>
    </w:p>
    <w:p w14:paraId="560AAB65" w14:textId="5A0FA7A8" w:rsidR="00F51916" w:rsidRDefault="00664BEF" w:rsidP="00216D96">
      <w:pPr>
        <w:pStyle w:val="Akapitzlist"/>
        <w:spacing w:after="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664BEF">
        <w:rPr>
          <w:rFonts w:ascii="Century Gothic" w:hAnsi="Century Gothic"/>
          <w:sz w:val="20"/>
          <w:szCs w:val="20"/>
        </w:rPr>
        <w:t>P</w:t>
      </w:r>
      <w:r w:rsidR="00F51916" w:rsidRPr="00664BEF">
        <w:rPr>
          <w:rFonts w:ascii="Century Gothic" w:hAnsi="Century Gothic"/>
          <w:sz w:val="20"/>
          <w:szCs w:val="20"/>
        </w:rPr>
        <w:t>oniższe parametry będące podstawą do sporządzanych każdorazowo</w:t>
      </w:r>
      <w:r w:rsidR="00F51916">
        <w:rPr>
          <w:rFonts w:ascii="Century Gothic" w:hAnsi="Century Gothic"/>
          <w:sz w:val="20"/>
          <w:szCs w:val="20"/>
        </w:rPr>
        <w:t xml:space="preserve"> kosztorysów ofertowych:</w:t>
      </w:r>
    </w:p>
    <w:p w14:paraId="725E190E" w14:textId="334BA5B0" w:rsidR="00F51916" w:rsidRDefault="003B542C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 w:rsidRPr="003B542C">
        <w:rPr>
          <w:rFonts w:ascii="Century Gothic" w:hAnsi="Century Gothic"/>
          <w:sz w:val="20"/>
          <w:szCs w:val="20"/>
        </w:rPr>
        <w:t>stawka podstawowa roboczogodziny dla rozliczeń kosztorysowych (</w:t>
      </w:r>
      <w:proofErr w:type="spellStart"/>
      <w:r w:rsidRPr="003B542C">
        <w:rPr>
          <w:rFonts w:ascii="Century Gothic" w:hAnsi="Century Gothic"/>
          <w:sz w:val="20"/>
          <w:szCs w:val="20"/>
        </w:rPr>
        <w:t>Rk</w:t>
      </w:r>
      <w:proofErr w:type="spellEnd"/>
      <w:r w:rsidRPr="003B542C">
        <w:rPr>
          <w:rFonts w:ascii="Century Gothic" w:hAnsi="Century Gothic"/>
          <w:sz w:val="20"/>
          <w:szCs w:val="20"/>
        </w:rPr>
        <w:t>)</w:t>
      </w:r>
    </w:p>
    <w:p w14:paraId="1EF42659" w14:textId="7DF898E3" w:rsidR="00F51916" w:rsidRDefault="00E966C4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</w:t>
      </w:r>
      <w:r w:rsidR="00F51916">
        <w:rPr>
          <w:rFonts w:ascii="Century Gothic" w:hAnsi="Century Gothic"/>
          <w:sz w:val="20"/>
          <w:szCs w:val="20"/>
        </w:rPr>
        <w:t>oszt sprzętu (S),</w:t>
      </w:r>
      <w:r w:rsidR="000C666E">
        <w:rPr>
          <w:rFonts w:ascii="Century Gothic" w:hAnsi="Century Gothic"/>
          <w:sz w:val="20"/>
          <w:szCs w:val="20"/>
        </w:rPr>
        <w:t xml:space="preserve"> bazując na informatorze Sekocenbud </w:t>
      </w:r>
      <w:r w:rsidR="00C765ED">
        <w:rPr>
          <w:rFonts w:ascii="Century Gothic" w:hAnsi="Century Gothic"/>
          <w:sz w:val="20"/>
          <w:szCs w:val="20"/>
        </w:rPr>
        <w:t xml:space="preserve">dla województwa zachodniopomorskiego </w:t>
      </w:r>
      <w:r w:rsidR="000C666E">
        <w:rPr>
          <w:rFonts w:ascii="Century Gothic" w:hAnsi="Century Gothic"/>
          <w:sz w:val="20"/>
          <w:szCs w:val="20"/>
        </w:rPr>
        <w:t>za kwartał poprzedzający wykonanie prac,</w:t>
      </w:r>
      <w:r w:rsidR="00E6793B" w:rsidRPr="00E6793B">
        <w:rPr>
          <w:rFonts w:ascii="Century Gothic" w:hAnsi="Century Gothic"/>
          <w:sz w:val="20"/>
          <w:szCs w:val="20"/>
        </w:rPr>
        <w:t xml:space="preserve"> </w:t>
      </w:r>
      <w:r w:rsidR="00E6793B">
        <w:rPr>
          <w:rFonts w:ascii="Century Gothic" w:hAnsi="Century Gothic"/>
          <w:sz w:val="20"/>
          <w:szCs w:val="20"/>
        </w:rPr>
        <w:t>a w</w:t>
      </w:r>
      <w:r w:rsidR="00E6793B" w:rsidRPr="00C765ED">
        <w:rPr>
          <w:rFonts w:ascii="Century Gothic" w:hAnsi="Century Gothic"/>
          <w:bCs/>
          <w:sz w:val="20"/>
          <w:szCs w:val="20"/>
        </w:rPr>
        <w:t xml:space="preserve"> przypadku braku danych w informatorze Sekocenbud ceny </w:t>
      </w:r>
      <w:r w:rsidR="00E6793B">
        <w:rPr>
          <w:rFonts w:ascii="Century Gothic" w:hAnsi="Century Gothic"/>
          <w:bCs/>
          <w:sz w:val="20"/>
          <w:szCs w:val="20"/>
        </w:rPr>
        <w:t>sprzętu</w:t>
      </w:r>
      <w:r w:rsidR="00E6793B" w:rsidRPr="00C765ED">
        <w:rPr>
          <w:rFonts w:ascii="Century Gothic" w:hAnsi="Century Gothic"/>
          <w:bCs/>
          <w:sz w:val="20"/>
          <w:szCs w:val="20"/>
        </w:rPr>
        <w:t xml:space="preserve"> przyjęte do sporządzenia kalkulacji powinny być udokumentowane kopiami ofert lub faktur.</w:t>
      </w:r>
      <w:r w:rsidR="00E6793B" w:rsidRPr="00C765ED">
        <w:rPr>
          <w:rFonts w:ascii="Century Gothic" w:hAnsi="Century Gothic"/>
          <w:sz w:val="20"/>
          <w:szCs w:val="20"/>
        </w:rPr>
        <w:t xml:space="preserve"> </w:t>
      </w:r>
      <w:r w:rsidR="00E6793B">
        <w:rPr>
          <w:rFonts w:ascii="Century Gothic" w:hAnsi="Century Gothic"/>
          <w:sz w:val="20"/>
          <w:szCs w:val="20"/>
        </w:rPr>
        <w:t>(minimum 2 które muszą być przedstawiane Zamawiającemu wraz z wyceną),</w:t>
      </w:r>
    </w:p>
    <w:p w14:paraId="176FEC57" w14:textId="7228A977" w:rsidR="00F51916" w:rsidRDefault="00E966C4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</w:t>
      </w:r>
      <w:r w:rsidR="00F51916">
        <w:rPr>
          <w:rFonts w:ascii="Century Gothic" w:hAnsi="Century Gothic"/>
          <w:sz w:val="20"/>
          <w:szCs w:val="20"/>
        </w:rPr>
        <w:t>oszt materiałów (M),</w:t>
      </w:r>
      <w:r w:rsidR="000C666E" w:rsidRPr="000C666E">
        <w:rPr>
          <w:rFonts w:ascii="Century Gothic" w:hAnsi="Century Gothic"/>
          <w:sz w:val="20"/>
          <w:szCs w:val="20"/>
        </w:rPr>
        <w:t xml:space="preserve"> </w:t>
      </w:r>
      <w:r w:rsidR="000C666E">
        <w:rPr>
          <w:rFonts w:ascii="Century Gothic" w:hAnsi="Century Gothic"/>
          <w:sz w:val="20"/>
          <w:szCs w:val="20"/>
        </w:rPr>
        <w:t xml:space="preserve">bazując na informatorze Sekocenbud </w:t>
      </w:r>
      <w:r w:rsidR="00C765ED">
        <w:rPr>
          <w:rFonts w:ascii="Century Gothic" w:hAnsi="Century Gothic"/>
          <w:sz w:val="20"/>
          <w:szCs w:val="20"/>
        </w:rPr>
        <w:t xml:space="preserve">dla województwa zachodniopomorskiego </w:t>
      </w:r>
      <w:r w:rsidR="000C666E">
        <w:rPr>
          <w:rFonts w:ascii="Century Gothic" w:hAnsi="Century Gothic"/>
          <w:sz w:val="20"/>
          <w:szCs w:val="20"/>
        </w:rPr>
        <w:t xml:space="preserve">za kwartał poprzedzający wykonanie prac, a </w:t>
      </w:r>
      <w:r w:rsidR="00C765ED">
        <w:rPr>
          <w:rFonts w:ascii="Century Gothic" w:hAnsi="Century Gothic"/>
          <w:sz w:val="20"/>
          <w:szCs w:val="20"/>
        </w:rPr>
        <w:t>w</w:t>
      </w:r>
      <w:r w:rsidR="00C765ED" w:rsidRPr="00C765ED">
        <w:rPr>
          <w:rFonts w:ascii="Century Gothic" w:hAnsi="Century Gothic"/>
          <w:bCs/>
          <w:sz w:val="20"/>
          <w:szCs w:val="20"/>
        </w:rPr>
        <w:t xml:space="preserve"> przypadku braku danych w informatorze Sekocenbud ceny materiałów przyjęte do sporządzenia kalkulacji powinny być udokumentowane kopiami ofert lub faktur.</w:t>
      </w:r>
      <w:r w:rsidR="00C765ED" w:rsidRPr="00C765ED">
        <w:rPr>
          <w:rFonts w:ascii="Century Gothic" w:hAnsi="Century Gothic"/>
          <w:sz w:val="20"/>
          <w:szCs w:val="20"/>
        </w:rPr>
        <w:t xml:space="preserve"> </w:t>
      </w:r>
      <w:r w:rsidR="000C666E">
        <w:rPr>
          <w:rFonts w:ascii="Century Gothic" w:hAnsi="Century Gothic"/>
          <w:sz w:val="20"/>
          <w:szCs w:val="20"/>
        </w:rPr>
        <w:t>(minimum 2 które musz</w:t>
      </w:r>
      <w:r w:rsidR="00E6793B">
        <w:rPr>
          <w:rFonts w:ascii="Century Gothic" w:hAnsi="Century Gothic"/>
          <w:sz w:val="20"/>
          <w:szCs w:val="20"/>
        </w:rPr>
        <w:t>ą</w:t>
      </w:r>
      <w:r w:rsidR="000C666E">
        <w:rPr>
          <w:rFonts w:ascii="Century Gothic" w:hAnsi="Century Gothic"/>
          <w:sz w:val="20"/>
          <w:szCs w:val="20"/>
        </w:rPr>
        <w:t xml:space="preserve"> być przedstawiane Zamawiającemu wraz z wyceną)</w:t>
      </w:r>
      <w:r w:rsidR="00E6793B">
        <w:rPr>
          <w:rFonts w:ascii="Century Gothic" w:hAnsi="Century Gothic"/>
          <w:sz w:val="20"/>
          <w:szCs w:val="20"/>
        </w:rPr>
        <w:t>,</w:t>
      </w:r>
    </w:p>
    <w:p w14:paraId="3BCA8E70" w14:textId="69284DCC" w:rsidR="00F51916" w:rsidRDefault="00E966C4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</w:t>
      </w:r>
      <w:r w:rsidR="00F51916">
        <w:rPr>
          <w:rFonts w:ascii="Century Gothic" w:hAnsi="Century Gothic"/>
          <w:sz w:val="20"/>
          <w:szCs w:val="20"/>
        </w:rPr>
        <w:t>oszty pośrednie (Kp) dla (R),</w:t>
      </w:r>
    </w:p>
    <w:p w14:paraId="64C72771" w14:textId="49B27C54" w:rsidR="00F51916" w:rsidRDefault="00E966C4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k</w:t>
      </w:r>
      <w:r w:rsidR="00F51916">
        <w:rPr>
          <w:rFonts w:ascii="Century Gothic" w:hAnsi="Century Gothic"/>
          <w:sz w:val="20"/>
          <w:szCs w:val="20"/>
        </w:rPr>
        <w:t>oszty zakupu (</w:t>
      </w:r>
      <w:proofErr w:type="spellStart"/>
      <w:r w:rsidR="00F51916">
        <w:rPr>
          <w:rFonts w:ascii="Century Gothic" w:hAnsi="Century Gothic"/>
          <w:sz w:val="20"/>
          <w:szCs w:val="20"/>
        </w:rPr>
        <w:t>Kz</w:t>
      </w:r>
      <w:proofErr w:type="spellEnd"/>
      <w:r w:rsidR="00F51916">
        <w:rPr>
          <w:rFonts w:ascii="Century Gothic" w:hAnsi="Century Gothic"/>
          <w:sz w:val="20"/>
          <w:szCs w:val="20"/>
        </w:rPr>
        <w:t>) dla (M)</w:t>
      </w:r>
      <w:r w:rsidR="00C765ED" w:rsidRPr="00C765ED">
        <w:rPr>
          <w:rFonts w:ascii="Century Gothic" w:hAnsi="Century Gothic"/>
        </w:rPr>
        <w:t xml:space="preserve"> </w:t>
      </w:r>
    </w:p>
    <w:p w14:paraId="47410233" w14:textId="654CF536" w:rsidR="00F51916" w:rsidRPr="00D234A2" w:rsidRDefault="00E966C4" w:rsidP="00216D96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</w:t>
      </w:r>
      <w:r w:rsidR="00F51916" w:rsidRPr="00D234A2">
        <w:rPr>
          <w:rFonts w:ascii="Century Gothic" w:hAnsi="Century Gothic"/>
          <w:sz w:val="20"/>
          <w:szCs w:val="20"/>
        </w:rPr>
        <w:t>ysk (Z) dla (R</w:t>
      </w:r>
      <w:r w:rsidR="00C765ED">
        <w:rPr>
          <w:rFonts w:ascii="Century Gothic" w:hAnsi="Century Gothic"/>
          <w:sz w:val="20"/>
          <w:szCs w:val="20"/>
        </w:rPr>
        <w:t>) i</w:t>
      </w:r>
      <w:r w:rsidR="00F51916" w:rsidRPr="00D234A2">
        <w:rPr>
          <w:rFonts w:ascii="Century Gothic" w:hAnsi="Century Gothic"/>
          <w:sz w:val="20"/>
          <w:szCs w:val="20"/>
        </w:rPr>
        <w:t xml:space="preserve"> (Kp),</w:t>
      </w:r>
    </w:p>
    <w:p w14:paraId="23FE4ACD" w14:textId="0A950964" w:rsidR="00F51916" w:rsidRDefault="00F51916" w:rsidP="00216D96">
      <w:pPr>
        <w:pStyle w:val="Tekstkomentarza"/>
        <w:spacing w:after="0" w:line="240" w:lineRule="auto"/>
        <w:ind w:left="426" w:firstLine="0"/>
        <w:rPr>
          <w:rFonts w:ascii="Century Gothic" w:hAnsi="Century Gothic"/>
        </w:rPr>
      </w:pPr>
    </w:p>
    <w:p w14:paraId="0DE3FF48" w14:textId="43EE1A9A" w:rsidR="007575C9" w:rsidRPr="00DC215D" w:rsidRDefault="007575C9" w:rsidP="007575C9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Stawka roboczogodziny stosowana do rozliczenia godzinowego prac przy wykonywaniu p</w:t>
      </w:r>
      <w:r w:rsidRPr="00DC215D">
        <w:rPr>
          <w:rFonts w:ascii="Century Gothic" w:hAnsi="Century Gothic"/>
          <w:b/>
          <w:sz w:val="20"/>
          <w:szCs w:val="20"/>
        </w:rPr>
        <w:t>rzegląd</w:t>
      </w:r>
      <w:r>
        <w:rPr>
          <w:rFonts w:ascii="Century Gothic" w:hAnsi="Century Gothic"/>
          <w:b/>
          <w:sz w:val="20"/>
          <w:szCs w:val="20"/>
        </w:rPr>
        <w:t>ów</w:t>
      </w:r>
      <w:r w:rsidRPr="00DC215D">
        <w:rPr>
          <w:rFonts w:ascii="Century Gothic" w:hAnsi="Century Gothic"/>
          <w:b/>
          <w:sz w:val="20"/>
          <w:szCs w:val="20"/>
        </w:rPr>
        <w:t>, konserwacj</w:t>
      </w:r>
      <w:r>
        <w:rPr>
          <w:rFonts w:ascii="Century Gothic" w:hAnsi="Century Gothic"/>
          <w:b/>
          <w:sz w:val="20"/>
          <w:szCs w:val="20"/>
        </w:rPr>
        <w:t>i i napraw</w:t>
      </w:r>
      <w:r w:rsidRPr="00DC215D">
        <w:rPr>
          <w:rFonts w:ascii="Century Gothic" w:hAnsi="Century Gothic"/>
          <w:b/>
          <w:sz w:val="20"/>
          <w:szCs w:val="20"/>
        </w:rPr>
        <w:t xml:space="preserve"> instalacji maszyn i urządzeń w branży </w:t>
      </w:r>
      <w:r w:rsidR="00CA296A">
        <w:rPr>
          <w:rFonts w:ascii="Century Gothic" w:hAnsi="Century Gothic"/>
          <w:b/>
          <w:sz w:val="20"/>
          <w:szCs w:val="20"/>
        </w:rPr>
        <w:t>Elektrycznej</w:t>
      </w:r>
    </w:p>
    <w:p w14:paraId="0188AAFC" w14:textId="390931E9" w:rsidR="007575C9" w:rsidRDefault="007575C9" w:rsidP="007575C9">
      <w:pPr>
        <w:pStyle w:val="Akapitzlist"/>
        <w:numPr>
          <w:ilvl w:val="0"/>
          <w:numId w:val="13"/>
        </w:numPr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stawka roboczogodziny (R)</w:t>
      </w:r>
    </w:p>
    <w:p w14:paraId="1296012C" w14:textId="77777777" w:rsidR="007575C9" w:rsidRPr="00077622" w:rsidRDefault="007575C9" w:rsidP="00216D96">
      <w:pPr>
        <w:pStyle w:val="Tekstkomentarza"/>
        <w:spacing w:after="0" w:line="240" w:lineRule="auto"/>
        <w:ind w:left="426" w:firstLine="0"/>
        <w:rPr>
          <w:rFonts w:ascii="Century Gothic" w:hAnsi="Century Gothic"/>
        </w:rPr>
      </w:pPr>
    </w:p>
    <w:p w14:paraId="6C951DE7" w14:textId="36563608" w:rsidR="00664BEF" w:rsidRPr="00D234A2" w:rsidRDefault="00664BEF" w:rsidP="00E80AA2">
      <w:pPr>
        <w:pStyle w:val="Akapitzlist"/>
        <w:spacing w:after="0" w:line="240" w:lineRule="auto"/>
        <w:ind w:left="709"/>
        <w:jc w:val="both"/>
        <w:rPr>
          <w:rFonts w:ascii="Century Gothic" w:hAnsi="Century Gothic"/>
          <w:sz w:val="20"/>
          <w:szCs w:val="20"/>
        </w:rPr>
      </w:pPr>
    </w:p>
    <w:p w14:paraId="1CD33ACE" w14:textId="01FFD693" w:rsidR="00F51916" w:rsidRPr="00664BEF" w:rsidRDefault="00F51916" w:rsidP="00664BEF">
      <w:pPr>
        <w:pStyle w:val="Akapitzlist"/>
        <w:spacing w:after="0" w:line="24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461E8088" w14:textId="77777777" w:rsidR="00584AED" w:rsidRPr="00077622" w:rsidRDefault="00584AED" w:rsidP="00584AED">
      <w:pPr>
        <w:pStyle w:val="Tekstkomentarza"/>
        <w:spacing w:after="0" w:line="240" w:lineRule="auto"/>
        <w:ind w:left="0" w:firstLine="0"/>
        <w:rPr>
          <w:rFonts w:ascii="Century Gothic" w:hAnsi="Century Gothic"/>
          <w:b/>
          <w:u w:val="single"/>
        </w:rPr>
      </w:pPr>
      <w:r w:rsidRPr="00077622">
        <w:rPr>
          <w:rFonts w:ascii="Century Gothic" w:hAnsi="Century Gothic"/>
          <w:b/>
          <w:u w:val="single"/>
        </w:rPr>
        <w:t>FORMULARZ CENOWY</w:t>
      </w:r>
    </w:p>
    <w:p w14:paraId="1B35AA77" w14:textId="77777777" w:rsidR="00584AED" w:rsidRPr="00077622" w:rsidRDefault="00584AED" w:rsidP="00584AED">
      <w:pPr>
        <w:pStyle w:val="Tekstkomentarza"/>
        <w:spacing w:after="0" w:line="240" w:lineRule="auto"/>
        <w:ind w:left="0" w:firstLine="0"/>
        <w:rPr>
          <w:rFonts w:ascii="Century Gothic" w:hAnsi="Century Gothic"/>
        </w:rPr>
      </w:pPr>
      <w:r w:rsidRPr="00077622">
        <w:rPr>
          <w:rFonts w:ascii="Century Gothic" w:hAnsi="Century Gothic"/>
        </w:rPr>
        <w:t>Stawki wg. powyższych opisów:</w:t>
      </w:r>
    </w:p>
    <w:p w14:paraId="74D94E86" w14:textId="77777777" w:rsidR="00584AED" w:rsidRPr="00077622" w:rsidRDefault="00584AED" w:rsidP="00584AED">
      <w:pPr>
        <w:pStyle w:val="Tekstkomentarza"/>
        <w:spacing w:after="0" w:line="240" w:lineRule="auto"/>
        <w:ind w:left="0" w:firstLine="0"/>
        <w:rPr>
          <w:rFonts w:ascii="Century Gothic" w:hAnsi="Century Gothic"/>
        </w:rPr>
      </w:pPr>
    </w:p>
    <w:p w14:paraId="5FDB6C38" w14:textId="67136B89" w:rsidR="00C765ED" w:rsidRPr="003B542C" w:rsidRDefault="007575C9" w:rsidP="003B542C">
      <w:pPr>
        <w:pStyle w:val="Tekstkomentarza"/>
        <w:spacing w:after="0" w:line="360" w:lineRule="auto"/>
        <w:ind w:left="0" w:firstLine="0"/>
        <w:rPr>
          <w:rFonts w:ascii="Century Gothic" w:hAnsi="Century Gothic"/>
        </w:rPr>
      </w:pPr>
      <w:proofErr w:type="spellStart"/>
      <w:r w:rsidRPr="003B542C">
        <w:rPr>
          <w:rFonts w:ascii="Century Gothic" w:hAnsi="Century Gothic"/>
        </w:rPr>
        <w:t>R</w:t>
      </w:r>
      <w:r w:rsidRPr="003B542C">
        <w:rPr>
          <w:rFonts w:ascii="Century Gothic" w:hAnsi="Century Gothic"/>
          <w:vertAlign w:val="subscript"/>
        </w:rPr>
        <w:t>k</w:t>
      </w:r>
      <w:proofErr w:type="spellEnd"/>
      <w:r w:rsidR="00C765ED" w:rsidRPr="003B542C">
        <w:rPr>
          <w:rFonts w:ascii="Century Gothic" w:hAnsi="Century Gothic"/>
        </w:rPr>
        <w:t xml:space="preserve"> – </w:t>
      </w:r>
      <w:r w:rsidR="003B542C" w:rsidRPr="003B542C">
        <w:rPr>
          <w:rFonts w:ascii="Century Gothic" w:hAnsi="Century Gothic"/>
        </w:rPr>
        <w:t>stawka podstawowa roboczogodziny dla rozliczeń kosztorysowych</w:t>
      </w:r>
      <w:r w:rsidR="00C765ED" w:rsidRPr="003B542C">
        <w:rPr>
          <w:rFonts w:ascii="Century Gothic" w:hAnsi="Century Gothic"/>
        </w:rPr>
        <w:t xml:space="preserve"> </w:t>
      </w:r>
      <w:r w:rsidR="003B542C">
        <w:rPr>
          <w:rFonts w:ascii="Century Gothic" w:hAnsi="Century Gothic"/>
        </w:rPr>
        <w:tab/>
      </w:r>
      <w:r w:rsidR="00CA296A" w:rsidRPr="00CA296A">
        <w:rPr>
          <w:rFonts w:ascii="Century Gothic" w:hAnsi="Century Gothic"/>
          <w:highlight w:val="yellow"/>
        </w:rPr>
        <w:t>……</w:t>
      </w:r>
      <w:r w:rsidR="003B542C">
        <w:rPr>
          <w:rFonts w:ascii="Century Gothic" w:hAnsi="Century Gothic"/>
        </w:rPr>
        <w:t xml:space="preserve"> </w:t>
      </w:r>
      <w:r w:rsidR="00CA296A">
        <w:rPr>
          <w:rFonts w:ascii="Century Gothic" w:hAnsi="Century Gothic"/>
        </w:rPr>
        <w:t>zł netto</w:t>
      </w:r>
    </w:p>
    <w:p w14:paraId="7FD3990D" w14:textId="609731E2" w:rsidR="00C765ED" w:rsidRPr="003B542C" w:rsidRDefault="00C765ED" w:rsidP="003B542C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r w:rsidRPr="003B542C">
        <w:rPr>
          <w:rFonts w:ascii="Century Gothic" w:hAnsi="Century Gothic"/>
          <w:sz w:val="20"/>
          <w:szCs w:val="20"/>
        </w:rPr>
        <w:t>Kp</w:t>
      </w:r>
      <w:proofErr w:type="spellEnd"/>
      <w:r w:rsidRPr="003B542C">
        <w:rPr>
          <w:rFonts w:ascii="Century Gothic" w:hAnsi="Century Gothic"/>
          <w:sz w:val="20"/>
          <w:szCs w:val="20"/>
        </w:rPr>
        <w:t xml:space="preserve"> – koszty pośrednie dla R,</w:t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="003B542C">
        <w:rPr>
          <w:rFonts w:ascii="Century Gothic" w:hAnsi="Century Gothic"/>
          <w:sz w:val="20"/>
          <w:szCs w:val="20"/>
        </w:rPr>
        <w:tab/>
      </w:r>
      <w:r w:rsidR="00CA296A" w:rsidRPr="00CA296A">
        <w:rPr>
          <w:rFonts w:ascii="Century Gothic" w:hAnsi="Century Gothic"/>
          <w:sz w:val="20"/>
          <w:szCs w:val="20"/>
          <w:highlight w:val="yellow"/>
        </w:rPr>
        <w:t>……</w:t>
      </w:r>
      <w:r w:rsidRPr="003B542C">
        <w:rPr>
          <w:rFonts w:ascii="Century Gothic" w:hAnsi="Century Gothic"/>
          <w:sz w:val="20"/>
          <w:szCs w:val="20"/>
        </w:rPr>
        <w:t xml:space="preserve"> %</w:t>
      </w:r>
    </w:p>
    <w:p w14:paraId="73A37976" w14:textId="5F588E43" w:rsidR="00C765ED" w:rsidRPr="003B542C" w:rsidRDefault="00C765ED" w:rsidP="003B542C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proofErr w:type="spellStart"/>
      <w:r w:rsidRPr="003B542C">
        <w:rPr>
          <w:rFonts w:ascii="Century Gothic" w:hAnsi="Century Gothic"/>
          <w:sz w:val="20"/>
          <w:szCs w:val="20"/>
        </w:rPr>
        <w:t>Kz</w:t>
      </w:r>
      <w:proofErr w:type="spellEnd"/>
      <w:r w:rsidRPr="003B542C">
        <w:rPr>
          <w:rFonts w:ascii="Century Gothic" w:hAnsi="Century Gothic"/>
          <w:sz w:val="20"/>
          <w:szCs w:val="20"/>
        </w:rPr>
        <w:t xml:space="preserve"> – koszty zakupu materiałów</w:t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Pr="003B542C">
        <w:rPr>
          <w:rFonts w:ascii="Century Gothic" w:hAnsi="Century Gothic"/>
          <w:sz w:val="20"/>
          <w:szCs w:val="20"/>
        </w:rPr>
        <w:tab/>
      </w:r>
      <w:r w:rsidR="00E80271">
        <w:rPr>
          <w:rFonts w:ascii="Century Gothic" w:hAnsi="Century Gothic"/>
          <w:sz w:val="20"/>
          <w:szCs w:val="20"/>
        </w:rPr>
        <w:t>3,5</w:t>
      </w:r>
      <w:r w:rsidRPr="003B542C">
        <w:rPr>
          <w:rFonts w:ascii="Century Gothic" w:hAnsi="Century Gothic"/>
          <w:sz w:val="20"/>
          <w:szCs w:val="20"/>
        </w:rPr>
        <w:t xml:space="preserve"> %</w:t>
      </w:r>
    </w:p>
    <w:p w14:paraId="617799E1" w14:textId="4AA7A318" w:rsidR="00C765ED" w:rsidRPr="003B542C" w:rsidRDefault="00C765ED" w:rsidP="003B542C">
      <w:pPr>
        <w:pStyle w:val="Tekstkomentarza"/>
        <w:spacing w:after="0" w:line="360" w:lineRule="auto"/>
        <w:ind w:left="0" w:firstLine="0"/>
        <w:rPr>
          <w:rFonts w:ascii="Century Gothic" w:hAnsi="Century Gothic"/>
        </w:rPr>
      </w:pPr>
      <w:r w:rsidRPr="003B542C">
        <w:rPr>
          <w:rFonts w:ascii="Century Gothic" w:hAnsi="Century Gothic"/>
        </w:rPr>
        <w:t xml:space="preserve">Z – zysk dla R i </w:t>
      </w:r>
      <w:proofErr w:type="spellStart"/>
      <w:r w:rsidRPr="003B542C">
        <w:rPr>
          <w:rFonts w:ascii="Century Gothic" w:hAnsi="Century Gothic"/>
        </w:rPr>
        <w:t>Kp</w:t>
      </w:r>
      <w:proofErr w:type="spellEnd"/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Pr="003B542C">
        <w:rPr>
          <w:rFonts w:ascii="Century Gothic" w:hAnsi="Century Gothic"/>
        </w:rPr>
        <w:tab/>
      </w:r>
      <w:r w:rsidR="00CA296A" w:rsidRPr="00CA296A">
        <w:rPr>
          <w:rFonts w:ascii="Century Gothic" w:hAnsi="Century Gothic"/>
          <w:highlight w:val="yellow"/>
        </w:rPr>
        <w:t>……</w:t>
      </w:r>
      <w:r w:rsidRPr="003B542C">
        <w:rPr>
          <w:rFonts w:ascii="Century Gothic" w:hAnsi="Century Gothic"/>
        </w:rPr>
        <w:t xml:space="preserve"> %</w:t>
      </w:r>
    </w:p>
    <w:p w14:paraId="5A8569B6" w14:textId="5A7BC3C2" w:rsidR="00C765ED" w:rsidRDefault="007575C9" w:rsidP="003B542C">
      <w:pPr>
        <w:pStyle w:val="Tekstkomentarza"/>
        <w:spacing w:after="0" w:line="360" w:lineRule="auto"/>
        <w:ind w:left="0" w:firstLine="0"/>
        <w:rPr>
          <w:rFonts w:ascii="Century Gothic" w:hAnsi="Century Gothic"/>
        </w:rPr>
      </w:pPr>
      <w:r w:rsidRPr="003B542C">
        <w:rPr>
          <w:rFonts w:ascii="Century Gothic" w:hAnsi="Century Gothic"/>
        </w:rPr>
        <w:t>R – stawka roboczogodziny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CA296A" w:rsidRPr="00CA296A">
        <w:rPr>
          <w:rFonts w:ascii="Century Gothic" w:hAnsi="Century Gothic"/>
          <w:highlight w:val="yellow"/>
        </w:rPr>
        <w:t>……</w:t>
      </w:r>
      <w:r w:rsidR="003B542C">
        <w:rPr>
          <w:rFonts w:ascii="Century Gothic" w:hAnsi="Century Gothic"/>
        </w:rPr>
        <w:t xml:space="preserve"> </w:t>
      </w:r>
      <w:r w:rsidR="00CA296A">
        <w:rPr>
          <w:rFonts w:ascii="Century Gothic" w:hAnsi="Century Gothic"/>
        </w:rPr>
        <w:t>zł netto</w:t>
      </w:r>
    </w:p>
    <w:p w14:paraId="4B35499A" w14:textId="77777777" w:rsidR="00C765ED" w:rsidRPr="00D234A2" w:rsidRDefault="00C765ED" w:rsidP="00C765ED">
      <w:pPr>
        <w:pStyle w:val="Tekstkomentarza"/>
        <w:spacing w:after="0" w:line="360" w:lineRule="auto"/>
        <w:ind w:left="360" w:firstLine="0"/>
        <w:rPr>
          <w:rFonts w:ascii="Century Gothic" w:hAnsi="Century Gothic"/>
        </w:rPr>
      </w:pPr>
    </w:p>
    <w:p w14:paraId="3AF3B039" w14:textId="62B4A5A0" w:rsidR="00584AED" w:rsidRPr="00D234A2" w:rsidRDefault="00584AED" w:rsidP="006D409F">
      <w:pPr>
        <w:pStyle w:val="Tekstkomentarza"/>
        <w:spacing w:after="0" w:line="360" w:lineRule="auto"/>
        <w:ind w:left="709" w:firstLine="0"/>
        <w:rPr>
          <w:rFonts w:ascii="Century Gothic" w:hAnsi="Century Gothic"/>
        </w:rPr>
      </w:pPr>
    </w:p>
    <w:p w14:paraId="037D3431" w14:textId="728445F1" w:rsidR="00A91A79" w:rsidRPr="00077622" w:rsidRDefault="00A91A79" w:rsidP="00F80A98">
      <w:pPr>
        <w:spacing w:after="0" w:line="240" w:lineRule="auto"/>
        <w:jc w:val="both"/>
        <w:rPr>
          <w:rFonts w:ascii="Century Gothic" w:hAnsi="Century Gothic"/>
          <w:b/>
          <w:sz w:val="20"/>
          <w:szCs w:val="20"/>
        </w:rPr>
      </w:pPr>
    </w:p>
    <w:sectPr w:rsidR="00A91A79" w:rsidRPr="000776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EA7B" w14:textId="77777777" w:rsidR="00585359" w:rsidRDefault="00585359" w:rsidP="00CA296A">
      <w:pPr>
        <w:spacing w:after="0" w:line="240" w:lineRule="auto"/>
      </w:pPr>
      <w:r>
        <w:separator/>
      </w:r>
    </w:p>
  </w:endnote>
  <w:endnote w:type="continuationSeparator" w:id="0">
    <w:p w14:paraId="2C09BF19" w14:textId="77777777" w:rsidR="00585359" w:rsidRDefault="00585359" w:rsidP="00CA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05D34" w14:textId="77777777" w:rsidR="00585359" w:rsidRDefault="00585359" w:rsidP="00CA296A">
      <w:pPr>
        <w:spacing w:after="0" w:line="240" w:lineRule="auto"/>
      </w:pPr>
      <w:r>
        <w:separator/>
      </w:r>
    </w:p>
  </w:footnote>
  <w:footnote w:type="continuationSeparator" w:id="0">
    <w:p w14:paraId="2A920F2F" w14:textId="77777777" w:rsidR="00585359" w:rsidRDefault="00585359" w:rsidP="00CA2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056E"/>
    <w:multiLevelType w:val="hybridMultilevel"/>
    <w:tmpl w:val="D39A5BD6"/>
    <w:lvl w:ilvl="0" w:tplc="04150017">
      <w:start w:val="1"/>
      <w:numFmt w:val="lowerLetter"/>
      <w:lvlText w:val="%1)"/>
      <w:lvlJc w:val="left"/>
      <w:pPr>
        <w:ind w:left="2133" w:hanging="360"/>
      </w:pPr>
    </w:lvl>
    <w:lvl w:ilvl="1" w:tplc="04150019" w:tentative="1">
      <w:start w:val="1"/>
      <w:numFmt w:val="lowerLetter"/>
      <w:lvlText w:val="%2."/>
      <w:lvlJc w:val="left"/>
      <w:pPr>
        <w:ind w:left="2853" w:hanging="360"/>
      </w:pPr>
    </w:lvl>
    <w:lvl w:ilvl="2" w:tplc="0415001B" w:tentative="1">
      <w:start w:val="1"/>
      <w:numFmt w:val="lowerRoman"/>
      <w:lvlText w:val="%3."/>
      <w:lvlJc w:val="right"/>
      <w:pPr>
        <w:ind w:left="3573" w:hanging="180"/>
      </w:pPr>
    </w:lvl>
    <w:lvl w:ilvl="3" w:tplc="0415000F" w:tentative="1">
      <w:start w:val="1"/>
      <w:numFmt w:val="decimal"/>
      <w:lvlText w:val="%4."/>
      <w:lvlJc w:val="left"/>
      <w:pPr>
        <w:ind w:left="4293" w:hanging="360"/>
      </w:pPr>
    </w:lvl>
    <w:lvl w:ilvl="4" w:tplc="04150019" w:tentative="1">
      <w:start w:val="1"/>
      <w:numFmt w:val="lowerLetter"/>
      <w:lvlText w:val="%5."/>
      <w:lvlJc w:val="left"/>
      <w:pPr>
        <w:ind w:left="5013" w:hanging="360"/>
      </w:pPr>
    </w:lvl>
    <w:lvl w:ilvl="5" w:tplc="0415001B" w:tentative="1">
      <w:start w:val="1"/>
      <w:numFmt w:val="lowerRoman"/>
      <w:lvlText w:val="%6."/>
      <w:lvlJc w:val="right"/>
      <w:pPr>
        <w:ind w:left="5733" w:hanging="180"/>
      </w:pPr>
    </w:lvl>
    <w:lvl w:ilvl="6" w:tplc="0415000F" w:tentative="1">
      <w:start w:val="1"/>
      <w:numFmt w:val="decimal"/>
      <w:lvlText w:val="%7."/>
      <w:lvlJc w:val="left"/>
      <w:pPr>
        <w:ind w:left="6453" w:hanging="360"/>
      </w:pPr>
    </w:lvl>
    <w:lvl w:ilvl="7" w:tplc="04150019" w:tentative="1">
      <w:start w:val="1"/>
      <w:numFmt w:val="lowerLetter"/>
      <w:lvlText w:val="%8."/>
      <w:lvlJc w:val="left"/>
      <w:pPr>
        <w:ind w:left="7173" w:hanging="360"/>
      </w:pPr>
    </w:lvl>
    <w:lvl w:ilvl="8" w:tplc="0415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1" w15:restartNumberingAfterBreak="0">
    <w:nsid w:val="046829B8"/>
    <w:multiLevelType w:val="hybridMultilevel"/>
    <w:tmpl w:val="38904B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464E6B"/>
    <w:multiLevelType w:val="hybridMultilevel"/>
    <w:tmpl w:val="2A044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47132"/>
    <w:multiLevelType w:val="hybridMultilevel"/>
    <w:tmpl w:val="B6FA16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EB71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164CD3"/>
    <w:multiLevelType w:val="hybridMultilevel"/>
    <w:tmpl w:val="9994418E"/>
    <w:lvl w:ilvl="0" w:tplc="5A364E3A">
      <w:start w:val="1"/>
      <w:numFmt w:val="decimal"/>
      <w:pStyle w:val="Nagwek1"/>
      <w:lvlText w:val="%1."/>
      <w:lvlJc w:val="left"/>
      <w:pPr>
        <w:ind w:left="720" w:hanging="360"/>
      </w:pPr>
      <w:rPr>
        <w:rFonts w:ascii="Century Gothic" w:hAnsi="Century Gothic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42544"/>
    <w:multiLevelType w:val="hybridMultilevel"/>
    <w:tmpl w:val="A19A02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BE7ED9"/>
    <w:multiLevelType w:val="multilevel"/>
    <w:tmpl w:val="7A8CD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8A2D9E"/>
    <w:multiLevelType w:val="hybridMultilevel"/>
    <w:tmpl w:val="82B626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533A8"/>
    <w:multiLevelType w:val="hybridMultilevel"/>
    <w:tmpl w:val="EDEC23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16218F3"/>
    <w:multiLevelType w:val="hybridMultilevel"/>
    <w:tmpl w:val="5130F7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656AD5"/>
    <w:multiLevelType w:val="multilevel"/>
    <w:tmpl w:val="69BE1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917655"/>
    <w:multiLevelType w:val="hybridMultilevel"/>
    <w:tmpl w:val="5918857E"/>
    <w:lvl w:ilvl="0" w:tplc="D4D0B048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3" w15:restartNumberingAfterBreak="0">
    <w:nsid w:val="473F704D"/>
    <w:multiLevelType w:val="multilevel"/>
    <w:tmpl w:val="4AB0CD56"/>
    <w:lvl w:ilvl="0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861" w:hanging="504"/>
      </w:pPr>
    </w:lvl>
    <w:lvl w:ilvl="3">
      <w:start w:val="1"/>
      <w:numFmt w:val="decimal"/>
      <w:lvlText w:val="%1.%2.%3.%4."/>
      <w:lvlJc w:val="left"/>
      <w:pPr>
        <w:ind w:left="2365" w:hanging="648"/>
      </w:pPr>
    </w:lvl>
    <w:lvl w:ilvl="4">
      <w:start w:val="1"/>
      <w:numFmt w:val="decimal"/>
      <w:lvlText w:val="%1.%2.%3.%4.%5."/>
      <w:lvlJc w:val="left"/>
      <w:pPr>
        <w:ind w:left="2869" w:hanging="792"/>
      </w:pPr>
    </w:lvl>
    <w:lvl w:ilvl="5">
      <w:start w:val="1"/>
      <w:numFmt w:val="decimal"/>
      <w:lvlText w:val="%1.%2.%3.%4.%5.%6."/>
      <w:lvlJc w:val="left"/>
      <w:pPr>
        <w:ind w:left="3373" w:hanging="936"/>
      </w:pPr>
    </w:lvl>
    <w:lvl w:ilvl="6">
      <w:start w:val="1"/>
      <w:numFmt w:val="decimal"/>
      <w:lvlText w:val="%1.%2.%3.%4.%5.%6.%7."/>
      <w:lvlJc w:val="left"/>
      <w:pPr>
        <w:ind w:left="3877" w:hanging="1080"/>
      </w:pPr>
    </w:lvl>
    <w:lvl w:ilvl="7">
      <w:start w:val="1"/>
      <w:numFmt w:val="decimal"/>
      <w:lvlText w:val="%1.%2.%3.%4.%5.%6.%7.%8."/>
      <w:lvlJc w:val="left"/>
      <w:pPr>
        <w:ind w:left="4381" w:hanging="1224"/>
      </w:pPr>
    </w:lvl>
    <w:lvl w:ilvl="8">
      <w:start w:val="1"/>
      <w:numFmt w:val="decimal"/>
      <w:lvlText w:val="%1.%2.%3.%4.%5.%6.%7.%8.%9."/>
      <w:lvlJc w:val="left"/>
      <w:pPr>
        <w:ind w:left="4957" w:hanging="1440"/>
      </w:pPr>
    </w:lvl>
  </w:abstractNum>
  <w:abstractNum w:abstractNumId="14" w15:restartNumberingAfterBreak="0">
    <w:nsid w:val="476244A9"/>
    <w:multiLevelType w:val="multilevel"/>
    <w:tmpl w:val="69BE1F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0477C6"/>
    <w:multiLevelType w:val="multilevel"/>
    <w:tmpl w:val="FA66BC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1A74BBD"/>
    <w:multiLevelType w:val="multilevel"/>
    <w:tmpl w:val="4AB0CD56"/>
    <w:lvl w:ilvl="0">
      <w:start w:val="1"/>
      <w:numFmt w:val="lowerLetter"/>
      <w:lvlText w:val="%1)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861" w:hanging="504"/>
      </w:pPr>
    </w:lvl>
    <w:lvl w:ilvl="3">
      <w:start w:val="1"/>
      <w:numFmt w:val="decimal"/>
      <w:lvlText w:val="%1.%2.%3.%4."/>
      <w:lvlJc w:val="left"/>
      <w:pPr>
        <w:ind w:left="2365" w:hanging="648"/>
      </w:pPr>
    </w:lvl>
    <w:lvl w:ilvl="4">
      <w:start w:val="1"/>
      <w:numFmt w:val="decimal"/>
      <w:lvlText w:val="%1.%2.%3.%4.%5."/>
      <w:lvlJc w:val="left"/>
      <w:pPr>
        <w:ind w:left="2869" w:hanging="792"/>
      </w:pPr>
    </w:lvl>
    <w:lvl w:ilvl="5">
      <w:start w:val="1"/>
      <w:numFmt w:val="decimal"/>
      <w:lvlText w:val="%1.%2.%3.%4.%5.%6."/>
      <w:lvlJc w:val="left"/>
      <w:pPr>
        <w:ind w:left="3373" w:hanging="936"/>
      </w:pPr>
    </w:lvl>
    <w:lvl w:ilvl="6">
      <w:start w:val="1"/>
      <w:numFmt w:val="decimal"/>
      <w:lvlText w:val="%1.%2.%3.%4.%5.%6.%7."/>
      <w:lvlJc w:val="left"/>
      <w:pPr>
        <w:ind w:left="3877" w:hanging="1080"/>
      </w:pPr>
    </w:lvl>
    <w:lvl w:ilvl="7">
      <w:start w:val="1"/>
      <w:numFmt w:val="decimal"/>
      <w:lvlText w:val="%1.%2.%3.%4.%5.%6.%7.%8."/>
      <w:lvlJc w:val="left"/>
      <w:pPr>
        <w:ind w:left="4381" w:hanging="1224"/>
      </w:pPr>
    </w:lvl>
    <w:lvl w:ilvl="8">
      <w:start w:val="1"/>
      <w:numFmt w:val="decimal"/>
      <w:lvlText w:val="%1.%2.%3.%4.%5.%6.%7.%8.%9."/>
      <w:lvlJc w:val="left"/>
      <w:pPr>
        <w:ind w:left="4957" w:hanging="1440"/>
      </w:pPr>
    </w:lvl>
  </w:abstractNum>
  <w:abstractNum w:abstractNumId="17" w15:restartNumberingAfterBreak="0">
    <w:nsid w:val="53982A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6152D4E"/>
    <w:multiLevelType w:val="hybridMultilevel"/>
    <w:tmpl w:val="92286D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E267DA"/>
    <w:multiLevelType w:val="hybridMultilevel"/>
    <w:tmpl w:val="B580A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AB66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A12ABA"/>
    <w:multiLevelType w:val="hybridMultilevel"/>
    <w:tmpl w:val="9962B77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ED6781A"/>
    <w:multiLevelType w:val="multilevel"/>
    <w:tmpl w:val="FABE0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EED7642"/>
    <w:multiLevelType w:val="hybridMultilevel"/>
    <w:tmpl w:val="1E3C3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10632"/>
    <w:multiLevelType w:val="multilevel"/>
    <w:tmpl w:val="AF24A8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0DD5215"/>
    <w:multiLevelType w:val="hybridMultilevel"/>
    <w:tmpl w:val="D9425BBC"/>
    <w:lvl w:ilvl="0" w:tplc="04150017">
      <w:start w:val="1"/>
      <w:numFmt w:val="lowerLetter"/>
      <w:lvlText w:val="%1)"/>
      <w:lvlJc w:val="left"/>
      <w:pPr>
        <w:ind w:left="2133" w:hanging="360"/>
      </w:pPr>
    </w:lvl>
    <w:lvl w:ilvl="1" w:tplc="04150019" w:tentative="1">
      <w:start w:val="1"/>
      <w:numFmt w:val="lowerLetter"/>
      <w:lvlText w:val="%2."/>
      <w:lvlJc w:val="left"/>
      <w:pPr>
        <w:ind w:left="2853" w:hanging="360"/>
      </w:pPr>
    </w:lvl>
    <w:lvl w:ilvl="2" w:tplc="0415001B" w:tentative="1">
      <w:start w:val="1"/>
      <w:numFmt w:val="lowerRoman"/>
      <w:lvlText w:val="%3."/>
      <w:lvlJc w:val="right"/>
      <w:pPr>
        <w:ind w:left="3573" w:hanging="180"/>
      </w:pPr>
    </w:lvl>
    <w:lvl w:ilvl="3" w:tplc="0415000F" w:tentative="1">
      <w:start w:val="1"/>
      <w:numFmt w:val="decimal"/>
      <w:lvlText w:val="%4."/>
      <w:lvlJc w:val="left"/>
      <w:pPr>
        <w:ind w:left="4293" w:hanging="360"/>
      </w:pPr>
    </w:lvl>
    <w:lvl w:ilvl="4" w:tplc="04150019" w:tentative="1">
      <w:start w:val="1"/>
      <w:numFmt w:val="lowerLetter"/>
      <w:lvlText w:val="%5."/>
      <w:lvlJc w:val="left"/>
      <w:pPr>
        <w:ind w:left="5013" w:hanging="360"/>
      </w:pPr>
    </w:lvl>
    <w:lvl w:ilvl="5" w:tplc="0415001B" w:tentative="1">
      <w:start w:val="1"/>
      <w:numFmt w:val="lowerRoman"/>
      <w:lvlText w:val="%6."/>
      <w:lvlJc w:val="right"/>
      <w:pPr>
        <w:ind w:left="5733" w:hanging="180"/>
      </w:pPr>
    </w:lvl>
    <w:lvl w:ilvl="6" w:tplc="0415000F" w:tentative="1">
      <w:start w:val="1"/>
      <w:numFmt w:val="decimal"/>
      <w:lvlText w:val="%7."/>
      <w:lvlJc w:val="left"/>
      <w:pPr>
        <w:ind w:left="6453" w:hanging="360"/>
      </w:pPr>
    </w:lvl>
    <w:lvl w:ilvl="7" w:tplc="04150019" w:tentative="1">
      <w:start w:val="1"/>
      <w:numFmt w:val="lowerLetter"/>
      <w:lvlText w:val="%8."/>
      <w:lvlJc w:val="left"/>
      <w:pPr>
        <w:ind w:left="7173" w:hanging="360"/>
      </w:pPr>
    </w:lvl>
    <w:lvl w:ilvl="8" w:tplc="0415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26" w15:restartNumberingAfterBreak="0">
    <w:nsid w:val="633A71B2"/>
    <w:multiLevelType w:val="hybridMultilevel"/>
    <w:tmpl w:val="0B2256E0"/>
    <w:lvl w:ilvl="0" w:tplc="689EE75E">
      <w:start w:val="1"/>
      <w:numFmt w:val="decimal"/>
      <w:lvlText w:val="%1)"/>
      <w:lvlJc w:val="left"/>
      <w:pPr>
        <w:ind w:left="1080" w:hanging="360"/>
      </w:pPr>
      <w:rPr>
        <w:rFonts w:ascii="Century Gothic" w:hAnsi="Century Gothic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433F25"/>
    <w:multiLevelType w:val="multilevel"/>
    <w:tmpl w:val="761236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6D921FD"/>
    <w:multiLevelType w:val="hybridMultilevel"/>
    <w:tmpl w:val="23CA7F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CD060A"/>
    <w:multiLevelType w:val="hybridMultilevel"/>
    <w:tmpl w:val="C06458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9B6786"/>
    <w:multiLevelType w:val="hybridMultilevel"/>
    <w:tmpl w:val="B2BEC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4336146">
    <w:abstractNumId w:val="12"/>
  </w:num>
  <w:num w:numId="2" w16cid:durableId="1593584920">
    <w:abstractNumId w:val="29"/>
  </w:num>
  <w:num w:numId="3" w16cid:durableId="416679019">
    <w:abstractNumId w:val="5"/>
  </w:num>
  <w:num w:numId="4" w16cid:durableId="2037080880">
    <w:abstractNumId w:val="26"/>
  </w:num>
  <w:num w:numId="5" w16cid:durableId="493453015">
    <w:abstractNumId w:val="11"/>
  </w:num>
  <w:num w:numId="6" w16cid:durableId="1279600358">
    <w:abstractNumId w:val="6"/>
  </w:num>
  <w:num w:numId="7" w16cid:durableId="559248652">
    <w:abstractNumId w:val="28"/>
  </w:num>
  <w:num w:numId="8" w16cid:durableId="1193878358">
    <w:abstractNumId w:val="30"/>
  </w:num>
  <w:num w:numId="9" w16cid:durableId="115220328">
    <w:abstractNumId w:val="1"/>
  </w:num>
  <w:num w:numId="10" w16cid:durableId="1224296652">
    <w:abstractNumId w:val="10"/>
  </w:num>
  <w:num w:numId="11" w16cid:durableId="2045017294">
    <w:abstractNumId w:val="20"/>
  </w:num>
  <w:num w:numId="12" w16cid:durableId="801774858">
    <w:abstractNumId w:val="21"/>
  </w:num>
  <w:num w:numId="13" w16cid:durableId="1097601081">
    <w:abstractNumId w:val="3"/>
  </w:num>
  <w:num w:numId="14" w16cid:durableId="1204561953">
    <w:abstractNumId w:val="19"/>
  </w:num>
  <w:num w:numId="15" w16cid:durableId="1877036468">
    <w:abstractNumId w:val="2"/>
  </w:num>
  <w:num w:numId="16" w16cid:durableId="2097826717">
    <w:abstractNumId w:val="8"/>
  </w:num>
  <w:num w:numId="17" w16cid:durableId="1510871897">
    <w:abstractNumId w:val="4"/>
  </w:num>
  <w:num w:numId="18" w16cid:durableId="1812672811">
    <w:abstractNumId w:val="17"/>
  </w:num>
  <w:num w:numId="19" w16cid:durableId="1898129963">
    <w:abstractNumId w:val="9"/>
  </w:num>
  <w:num w:numId="20" w16cid:durableId="2067142565">
    <w:abstractNumId w:val="14"/>
  </w:num>
  <w:num w:numId="21" w16cid:durableId="1057783166">
    <w:abstractNumId w:val="16"/>
  </w:num>
  <w:num w:numId="22" w16cid:durableId="1595238205">
    <w:abstractNumId w:val="13"/>
  </w:num>
  <w:num w:numId="23" w16cid:durableId="37093421">
    <w:abstractNumId w:val="27"/>
  </w:num>
  <w:num w:numId="24" w16cid:durableId="1074163066">
    <w:abstractNumId w:val="22"/>
  </w:num>
  <w:num w:numId="25" w16cid:durableId="1229610233">
    <w:abstractNumId w:val="15"/>
  </w:num>
  <w:num w:numId="26" w16cid:durableId="984625316">
    <w:abstractNumId w:val="7"/>
  </w:num>
  <w:num w:numId="27" w16cid:durableId="1169367825">
    <w:abstractNumId w:val="0"/>
  </w:num>
  <w:num w:numId="28" w16cid:durableId="614755708">
    <w:abstractNumId w:val="25"/>
  </w:num>
  <w:num w:numId="29" w16cid:durableId="685012194">
    <w:abstractNumId w:val="24"/>
  </w:num>
  <w:num w:numId="30" w16cid:durableId="1899658812">
    <w:abstractNumId w:val="23"/>
  </w:num>
  <w:num w:numId="31" w16cid:durableId="19360937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561"/>
    <w:rsid w:val="000236FA"/>
    <w:rsid w:val="00033266"/>
    <w:rsid w:val="00052609"/>
    <w:rsid w:val="00057BF3"/>
    <w:rsid w:val="00077622"/>
    <w:rsid w:val="000A067E"/>
    <w:rsid w:val="000A3494"/>
    <w:rsid w:val="000A54A6"/>
    <w:rsid w:val="000C666E"/>
    <w:rsid w:val="00110371"/>
    <w:rsid w:val="001245A0"/>
    <w:rsid w:val="00130A10"/>
    <w:rsid w:val="00152D82"/>
    <w:rsid w:val="00216D96"/>
    <w:rsid w:val="00273DD2"/>
    <w:rsid w:val="00286C3B"/>
    <w:rsid w:val="0029247B"/>
    <w:rsid w:val="00295116"/>
    <w:rsid w:val="002C3494"/>
    <w:rsid w:val="002F3EEE"/>
    <w:rsid w:val="00300BB2"/>
    <w:rsid w:val="00302C8D"/>
    <w:rsid w:val="0030329A"/>
    <w:rsid w:val="003559A9"/>
    <w:rsid w:val="003A3FBE"/>
    <w:rsid w:val="003B542C"/>
    <w:rsid w:val="00414545"/>
    <w:rsid w:val="00436AF5"/>
    <w:rsid w:val="004677FD"/>
    <w:rsid w:val="00483D9D"/>
    <w:rsid w:val="0049603A"/>
    <w:rsid w:val="004B2795"/>
    <w:rsid w:val="004B5659"/>
    <w:rsid w:val="004D543E"/>
    <w:rsid w:val="004F1F71"/>
    <w:rsid w:val="00551EF6"/>
    <w:rsid w:val="005748FB"/>
    <w:rsid w:val="00575505"/>
    <w:rsid w:val="00584AED"/>
    <w:rsid w:val="00585359"/>
    <w:rsid w:val="005C4B4A"/>
    <w:rsid w:val="005F055C"/>
    <w:rsid w:val="00623474"/>
    <w:rsid w:val="00640309"/>
    <w:rsid w:val="0066171D"/>
    <w:rsid w:val="00664BEF"/>
    <w:rsid w:val="00694833"/>
    <w:rsid w:val="00697CAE"/>
    <w:rsid w:val="006B55F5"/>
    <w:rsid w:val="006D2D2D"/>
    <w:rsid w:val="006D409F"/>
    <w:rsid w:val="006F2A2B"/>
    <w:rsid w:val="00722FE4"/>
    <w:rsid w:val="00734C77"/>
    <w:rsid w:val="00735A68"/>
    <w:rsid w:val="00753BAC"/>
    <w:rsid w:val="007575C9"/>
    <w:rsid w:val="0077571A"/>
    <w:rsid w:val="007967D9"/>
    <w:rsid w:val="007B73BE"/>
    <w:rsid w:val="007D2561"/>
    <w:rsid w:val="008068E0"/>
    <w:rsid w:val="008740D6"/>
    <w:rsid w:val="00882C76"/>
    <w:rsid w:val="00896F1B"/>
    <w:rsid w:val="008D2F41"/>
    <w:rsid w:val="008E0C08"/>
    <w:rsid w:val="00953B37"/>
    <w:rsid w:val="00992678"/>
    <w:rsid w:val="009D259E"/>
    <w:rsid w:val="009D6880"/>
    <w:rsid w:val="009D6CFC"/>
    <w:rsid w:val="00A0119F"/>
    <w:rsid w:val="00A34C2D"/>
    <w:rsid w:val="00A91A79"/>
    <w:rsid w:val="00A96334"/>
    <w:rsid w:val="00AC5F55"/>
    <w:rsid w:val="00B20249"/>
    <w:rsid w:val="00B53886"/>
    <w:rsid w:val="00B7618C"/>
    <w:rsid w:val="00B848D3"/>
    <w:rsid w:val="00B91483"/>
    <w:rsid w:val="00BC7BB3"/>
    <w:rsid w:val="00C41D19"/>
    <w:rsid w:val="00C75303"/>
    <w:rsid w:val="00C765ED"/>
    <w:rsid w:val="00C869C6"/>
    <w:rsid w:val="00C95276"/>
    <w:rsid w:val="00C95F2D"/>
    <w:rsid w:val="00CA1F20"/>
    <w:rsid w:val="00CA296A"/>
    <w:rsid w:val="00CC04C9"/>
    <w:rsid w:val="00CD5082"/>
    <w:rsid w:val="00CE305F"/>
    <w:rsid w:val="00CF5733"/>
    <w:rsid w:val="00D234A2"/>
    <w:rsid w:val="00D36B08"/>
    <w:rsid w:val="00D84808"/>
    <w:rsid w:val="00D92B4C"/>
    <w:rsid w:val="00DC215D"/>
    <w:rsid w:val="00DD1225"/>
    <w:rsid w:val="00E252DE"/>
    <w:rsid w:val="00E31959"/>
    <w:rsid w:val="00E6793B"/>
    <w:rsid w:val="00E80271"/>
    <w:rsid w:val="00E80AA2"/>
    <w:rsid w:val="00E966C4"/>
    <w:rsid w:val="00EC4A36"/>
    <w:rsid w:val="00ED6C78"/>
    <w:rsid w:val="00ED7C6C"/>
    <w:rsid w:val="00EE3E4A"/>
    <w:rsid w:val="00F111E6"/>
    <w:rsid w:val="00F14202"/>
    <w:rsid w:val="00F51916"/>
    <w:rsid w:val="00F80A98"/>
    <w:rsid w:val="00FC4B26"/>
    <w:rsid w:val="00FE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8F5C1"/>
  <w15:docId w15:val="{5AFA181B-3E47-47D9-B32C-F71C3D7E8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C4B4A"/>
    <w:pPr>
      <w:keepNext/>
      <w:keepLines/>
      <w:numPr>
        <w:numId w:val="3"/>
      </w:numPr>
      <w:spacing w:after="0" w:line="240" w:lineRule="auto"/>
      <w:outlineLvl w:val="0"/>
    </w:pPr>
    <w:rPr>
      <w:rFonts w:eastAsiaTheme="majorEastAsia" w:cstheme="minorHAnsi"/>
      <w:b/>
      <w:bCs/>
      <w:sz w:val="20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256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C4B4A"/>
    <w:rPr>
      <w:rFonts w:eastAsiaTheme="majorEastAsia" w:cstheme="minorHAnsi"/>
      <w:b/>
      <w:bCs/>
      <w:sz w:val="20"/>
      <w:szCs w:val="2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1D19"/>
    <w:pPr>
      <w:ind w:left="1134" w:hanging="357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1D19"/>
    <w:rPr>
      <w:rFonts w:ascii="Arial" w:eastAsia="Calibri" w:hAnsi="Arial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7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62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6F1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6F1B"/>
    <w:pPr>
      <w:spacing w:line="240" w:lineRule="auto"/>
      <w:ind w:left="0" w:firstLine="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6F1B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Leszek Ciechanowicz</dc:creator>
  <cp:lastModifiedBy>Woźniak Michał</cp:lastModifiedBy>
  <cp:revision>3</cp:revision>
  <cp:lastPrinted>2014-09-12T09:06:00Z</cp:lastPrinted>
  <dcterms:created xsi:type="dcterms:W3CDTF">2025-12-10T09:15:00Z</dcterms:created>
  <dcterms:modified xsi:type="dcterms:W3CDTF">2025-12-12T09:57:00Z</dcterms:modified>
</cp:coreProperties>
</file>